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Borders>
          <w:bottom w:val="single" w:sz="24" w:space="0" w:color="FF0000"/>
        </w:tblBorders>
        <w:tblLayout w:type="fixed"/>
        <w:tblLook w:val="04A0" w:firstRow="1" w:lastRow="0" w:firstColumn="1" w:lastColumn="0" w:noHBand="0" w:noVBand="1"/>
      </w:tblPr>
      <w:tblGrid>
        <w:gridCol w:w="236"/>
        <w:gridCol w:w="3904"/>
        <w:gridCol w:w="1136"/>
        <w:gridCol w:w="3184"/>
        <w:gridCol w:w="360"/>
      </w:tblGrid>
      <w:tr w:rsidR="00091A0F" w14:paraId="27536122" w14:textId="77777777">
        <w:trPr>
          <w:trHeight w:val="2948"/>
        </w:trPr>
        <w:tc>
          <w:tcPr>
            <w:tcW w:w="8820" w:type="dxa"/>
            <w:gridSpan w:val="5"/>
            <w:tcBorders>
              <w:top w:val="nil"/>
              <w:left w:val="nil"/>
              <w:bottom w:val="nil"/>
              <w:right w:val="nil"/>
            </w:tcBorders>
            <w:vAlign w:val="center"/>
          </w:tcPr>
          <w:p w14:paraId="461178C8" w14:textId="77777777" w:rsidR="00091A0F" w:rsidRDefault="00D24D51">
            <w:pPr>
              <w:spacing w:beforeLines="100" w:before="312"/>
              <w:jc w:val="center"/>
              <w:rPr>
                <w:rFonts w:eastAsia="华文中宋"/>
                <w:color w:val="FF0000"/>
                <w:spacing w:val="20"/>
                <w:sz w:val="80"/>
                <w:szCs w:val="80"/>
              </w:rPr>
            </w:pPr>
            <w:r>
              <w:rPr>
                <w:rFonts w:eastAsia="华文中宋" w:hint="eastAsia"/>
                <w:color w:val="FF0000"/>
                <w:spacing w:val="20"/>
                <w:sz w:val="80"/>
                <w:szCs w:val="80"/>
              </w:rPr>
              <w:t>经济学院党委会议信息</w:t>
            </w:r>
          </w:p>
        </w:tc>
      </w:tr>
      <w:tr w:rsidR="00091A0F" w14:paraId="63523941" w14:textId="77777777">
        <w:trPr>
          <w:trHeight w:val="795"/>
        </w:trPr>
        <w:tc>
          <w:tcPr>
            <w:tcW w:w="8820" w:type="dxa"/>
            <w:gridSpan w:val="5"/>
            <w:tcBorders>
              <w:top w:val="nil"/>
              <w:left w:val="nil"/>
              <w:bottom w:val="nil"/>
              <w:right w:val="nil"/>
            </w:tcBorders>
            <w:vAlign w:val="center"/>
          </w:tcPr>
          <w:p w14:paraId="44C20BF9" w14:textId="74959924" w:rsidR="00091A0F" w:rsidRDefault="00D24D51">
            <w:pPr>
              <w:spacing w:before="100"/>
              <w:jc w:val="center"/>
              <w:rPr>
                <w:rFonts w:eastAsia="黑体"/>
                <w:bCs/>
                <w:sz w:val="32"/>
                <w:szCs w:val="32"/>
              </w:rPr>
            </w:pPr>
            <w:r>
              <w:rPr>
                <w:rFonts w:eastAsia="黑体" w:hint="eastAsia"/>
                <w:bCs/>
                <w:sz w:val="32"/>
                <w:szCs w:val="32"/>
              </w:rPr>
              <w:t>三届第</w:t>
            </w:r>
            <w:r w:rsidR="0032693B">
              <w:rPr>
                <w:rFonts w:eastAsia="黑体"/>
                <w:bCs/>
                <w:sz w:val="32"/>
                <w:szCs w:val="32"/>
              </w:rPr>
              <w:t>5</w:t>
            </w:r>
            <w:r w:rsidR="00FC148C">
              <w:rPr>
                <w:rFonts w:eastAsia="黑体"/>
                <w:bCs/>
                <w:sz w:val="32"/>
                <w:szCs w:val="32"/>
              </w:rPr>
              <w:t>9</w:t>
            </w:r>
            <w:r>
              <w:rPr>
                <w:rFonts w:eastAsia="黑体" w:hint="eastAsia"/>
                <w:bCs/>
                <w:sz w:val="32"/>
                <w:szCs w:val="32"/>
              </w:rPr>
              <w:t>期</w:t>
            </w:r>
            <w:r>
              <w:rPr>
                <w:rFonts w:eastAsia="黑体"/>
                <w:bCs/>
                <w:sz w:val="32"/>
                <w:szCs w:val="32"/>
              </w:rPr>
              <w:t xml:space="preserve">                                              </w:t>
            </w:r>
          </w:p>
        </w:tc>
      </w:tr>
      <w:tr w:rsidR="00091A0F" w14:paraId="0D26B192" w14:textId="77777777">
        <w:trPr>
          <w:trHeight w:hRule="exact" w:val="795"/>
        </w:trPr>
        <w:tc>
          <w:tcPr>
            <w:tcW w:w="236" w:type="dxa"/>
            <w:tcBorders>
              <w:top w:val="nil"/>
              <w:left w:val="nil"/>
              <w:bottom w:val="single" w:sz="24" w:space="0" w:color="FF0000"/>
              <w:right w:val="nil"/>
            </w:tcBorders>
            <w:vAlign w:val="center"/>
          </w:tcPr>
          <w:p w14:paraId="646B5EBC" w14:textId="77777777" w:rsidR="00091A0F" w:rsidRDefault="00091A0F">
            <w:pPr>
              <w:spacing w:before="100"/>
              <w:jc w:val="center"/>
            </w:pPr>
          </w:p>
        </w:tc>
        <w:tc>
          <w:tcPr>
            <w:tcW w:w="3904" w:type="dxa"/>
            <w:tcBorders>
              <w:top w:val="nil"/>
              <w:left w:val="nil"/>
              <w:bottom w:val="single" w:sz="24" w:space="0" w:color="FF0000"/>
              <w:right w:val="nil"/>
            </w:tcBorders>
            <w:vAlign w:val="center"/>
          </w:tcPr>
          <w:p w14:paraId="061E3043" w14:textId="77777777" w:rsidR="00091A0F" w:rsidRDefault="00091A0F">
            <w:pPr>
              <w:spacing w:before="100"/>
              <w:rPr>
                <w:rFonts w:eastAsia="楷体_GB2312"/>
              </w:rPr>
            </w:pPr>
          </w:p>
        </w:tc>
        <w:tc>
          <w:tcPr>
            <w:tcW w:w="1136" w:type="dxa"/>
            <w:tcBorders>
              <w:top w:val="nil"/>
              <w:left w:val="nil"/>
              <w:bottom w:val="single" w:sz="24" w:space="0" w:color="FF0000"/>
              <w:right w:val="nil"/>
            </w:tcBorders>
            <w:vAlign w:val="center"/>
          </w:tcPr>
          <w:p w14:paraId="4F2E2546" w14:textId="77777777" w:rsidR="00091A0F" w:rsidRDefault="00091A0F">
            <w:pPr>
              <w:spacing w:before="100"/>
              <w:jc w:val="center"/>
            </w:pPr>
          </w:p>
        </w:tc>
        <w:tc>
          <w:tcPr>
            <w:tcW w:w="3184" w:type="dxa"/>
            <w:tcBorders>
              <w:top w:val="nil"/>
              <w:left w:val="nil"/>
              <w:bottom w:val="single" w:sz="24" w:space="0" w:color="FF0000"/>
              <w:right w:val="nil"/>
            </w:tcBorders>
            <w:vAlign w:val="center"/>
          </w:tcPr>
          <w:p w14:paraId="3858CB57" w14:textId="27FADF45" w:rsidR="00091A0F" w:rsidRDefault="00D24D51">
            <w:pPr>
              <w:spacing w:before="100"/>
              <w:jc w:val="center"/>
              <w:rPr>
                <w:rFonts w:eastAsia="楷体_GB2312"/>
                <w:spacing w:val="-8"/>
                <w:sz w:val="32"/>
                <w:szCs w:val="32"/>
              </w:rPr>
            </w:pPr>
            <w:r>
              <w:rPr>
                <w:rFonts w:eastAsia="楷体_GB2312"/>
                <w:spacing w:val="-8"/>
                <w:sz w:val="32"/>
                <w:szCs w:val="32"/>
              </w:rPr>
              <w:t>202</w:t>
            </w:r>
            <w:r w:rsidR="00D32799">
              <w:rPr>
                <w:rFonts w:eastAsia="楷体_GB2312"/>
                <w:spacing w:val="-8"/>
                <w:sz w:val="32"/>
                <w:szCs w:val="32"/>
              </w:rPr>
              <w:t>3</w:t>
            </w:r>
            <w:r>
              <w:rPr>
                <w:rFonts w:eastAsia="楷体_GB2312" w:hint="eastAsia"/>
                <w:spacing w:val="-8"/>
                <w:sz w:val="32"/>
                <w:szCs w:val="32"/>
              </w:rPr>
              <w:t>年</w:t>
            </w:r>
            <w:r w:rsidR="00D32799">
              <w:rPr>
                <w:rFonts w:eastAsia="楷体_GB2312"/>
                <w:spacing w:val="-8"/>
                <w:sz w:val="32"/>
                <w:szCs w:val="32"/>
              </w:rPr>
              <w:t>0</w:t>
            </w:r>
            <w:r w:rsidR="003D6F56">
              <w:rPr>
                <w:rFonts w:eastAsia="楷体_GB2312"/>
                <w:spacing w:val="-8"/>
                <w:sz w:val="32"/>
                <w:szCs w:val="32"/>
              </w:rPr>
              <w:t>4</w:t>
            </w:r>
            <w:r>
              <w:rPr>
                <w:rFonts w:eastAsia="楷体_GB2312" w:hint="eastAsia"/>
                <w:spacing w:val="-8"/>
                <w:sz w:val="32"/>
                <w:szCs w:val="32"/>
              </w:rPr>
              <w:t>月</w:t>
            </w:r>
            <w:r w:rsidR="00FC148C">
              <w:rPr>
                <w:rFonts w:eastAsia="楷体_GB2312"/>
                <w:spacing w:val="-8"/>
                <w:sz w:val="32"/>
                <w:szCs w:val="32"/>
              </w:rPr>
              <w:t>12</w:t>
            </w:r>
            <w:r>
              <w:rPr>
                <w:rFonts w:eastAsia="楷体_GB2312" w:hint="eastAsia"/>
                <w:spacing w:val="-8"/>
                <w:sz w:val="32"/>
                <w:szCs w:val="32"/>
              </w:rPr>
              <w:t>日</w:t>
            </w:r>
          </w:p>
        </w:tc>
        <w:tc>
          <w:tcPr>
            <w:tcW w:w="360" w:type="dxa"/>
            <w:tcBorders>
              <w:top w:val="nil"/>
              <w:left w:val="nil"/>
              <w:bottom w:val="single" w:sz="24" w:space="0" w:color="FF0000"/>
              <w:right w:val="nil"/>
            </w:tcBorders>
            <w:vAlign w:val="center"/>
          </w:tcPr>
          <w:p w14:paraId="417DAB70" w14:textId="77777777" w:rsidR="00091A0F" w:rsidRDefault="00091A0F">
            <w:pPr>
              <w:spacing w:before="100"/>
            </w:pPr>
          </w:p>
        </w:tc>
      </w:tr>
    </w:tbl>
    <w:p w14:paraId="2076E543" w14:textId="77777777" w:rsidR="00091A0F" w:rsidRDefault="00091A0F">
      <w:pPr>
        <w:tabs>
          <w:tab w:val="left" w:pos="4680"/>
        </w:tabs>
        <w:spacing w:before="100"/>
        <w:rPr>
          <w:rFonts w:hint="eastAsia"/>
        </w:rPr>
      </w:pPr>
    </w:p>
    <w:p w14:paraId="360B89AD" w14:textId="7DF2CE6D" w:rsidR="001C0249" w:rsidRDefault="001C0249" w:rsidP="001C0249">
      <w:pPr>
        <w:spacing w:line="520" w:lineRule="exact"/>
        <w:ind w:firstLineChars="200" w:firstLine="640"/>
        <w:rPr>
          <w:rFonts w:eastAsia="仿宋"/>
          <w:sz w:val="32"/>
          <w:szCs w:val="32"/>
        </w:rPr>
      </w:pPr>
      <w:bookmarkStart w:id="0" w:name="_Hlk113606777"/>
      <w:r>
        <w:rPr>
          <w:rFonts w:eastAsia="仿宋" w:hint="eastAsia"/>
          <w:sz w:val="32"/>
          <w:szCs w:val="32"/>
        </w:rPr>
        <w:t>时间：</w:t>
      </w:r>
      <w:r>
        <w:rPr>
          <w:rFonts w:eastAsia="仿宋"/>
          <w:sz w:val="32"/>
          <w:szCs w:val="32"/>
        </w:rPr>
        <w:t>2023</w:t>
      </w:r>
      <w:r>
        <w:rPr>
          <w:rFonts w:eastAsia="仿宋" w:hint="eastAsia"/>
          <w:sz w:val="32"/>
          <w:szCs w:val="32"/>
        </w:rPr>
        <w:t>年</w:t>
      </w:r>
      <w:r>
        <w:rPr>
          <w:rFonts w:eastAsia="仿宋"/>
          <w:sz w:val="32"/>
          <w:szCs w:val="32"/>
        </w:rPr>
        <w:t>04</w:t>
      </w:r>
      <w:r>
        <w:rPr>
          <w:rFonts w:eastAsia="仿宋" w:hint="eastAsia"/>
          <w:sz w:val="32"/>
          <w:szCs w:val="32"/>
        </w:rPr>
        <w:t>月</w:t>
      </w:r>
      <w:r w:rsidR="00FC148C">
        <w:rPr>
          <w:rFonts w:eastAsia="仿宋"/>
          <w:sz w:val="32"/>
          <w:szCs w:val="32"/>
        </w:rPr>
        <w:t>12</w:t>
      </w:r>
      <w:r>
        <w:rPr>
          <w:rFonts w:eastAsia="仿宋" w:hint="eastAsia"/>
          <w:sz w:val="32"/>
          <w:szCs w:val="32"/>
        </w:rPr>
        <w:t>日</w:t>
      </w:r>
    </w:p>
    <w:p w14:paraId="73AD8B02" w14:textId="28225E19" w:rsidR="001C0249" w:rsidRDefault="001C0249" w:rsidP="001C0249">
      <w:pPr>
        <w:spacing w:line="520" w:lineRule="exact"/>
        <w:ind w:firstLineChars="200" w:firstLine="640"/>
        <w:rPr>
          <w:rFonts w:eastAsia="仿宋"/>
          <w:sz w:val="32"/>
          <w:szCs w:val="32"/>
        </w:rPr>
      </w:pPr>
      <w:r>
        <w:rPr>
          <w:rFonts w:eastAsia="仿宋" w:hint="eastAsia"/>
          <w:sz w:val="32"/>
          <w:szCs w:val="32"/>
        </w:rPr>
        <w:t>地点：文科楼</w:t>
      </w:r>
      <w:r>
        <w:rPr>
          <w:rFonts w:eastAsia="仿宋" w:hint="eastAsia"/>
          <w:sz w:val="32"/>
          <w:szCs w:val="32"/>
        </w:rPr>
        <w:t>5</w:t>
      </w:r>
      <w:r>
        <w:rPr>
          <w:rFonts w:eastAsia="仿宋"/>
          <w:sz w:val="32"/>
          <w:szCs w:val="32"/>
        </w:rPr>
        <w:t>2</w:t>
      </w:r>
      <w:r w:rsidR="00FC148C">
        <w:rPr>
          <w:rFonts w:eastAsia="仿宋"/>
          <w:sz w:val="32"/>
          <w:szCs w:val="32"/>
        </w:rPr>
        <w:t>2</w:t>
      </w:r>
      <w:r>
        <w:rPr>
          <w:rFonts w:eastAsia="仿宋" w:hint="eastAsia"/>
          <w:sz w:val="32"/>
          <w:szCs w:val="32"/>
        </w:rPr>
        <w:t>会议室</w:t>
      </w:r>
    </w:p>
    <w:p w14:paraId="63BAD1C5" w14:textId="77777777" w:rsidR="001C0249" w:rsidRDefault="001C0249" w:rsidP="001C0249">
      <w:pPr>
        <w:spacing w:line="520" w:lineRule="exact"/>
        <w:ind w:firstLineChars="200" w:firstLine="640"/>
        <w:rPr>
          <w:rFonts w:eastAsia="仿宋"/>
          <w:sz w:val="32"/>
          <w:szCs w:val="32"/>
        </w:rPr>
      </w:pPr>
      <w:r>
        <w:rPr>
          <w:rFonts w:eastAsia="仿宋" w:hint="eastAsia"/>
          <w:sz w:val="32"/>
          <w:szCs w:val="32"/>
        </w:rPr>
        <w:t>主持：院党委书记董军</w:t>
      </w:r>
    </w:p>
    <w:p w14:paraId="110E7120" w14:textId="587F0570" w:rsidR="001C0249" w:rsidRDefault="001C0249" w:rsidP="001C0249">
      <w:pPr>
        <w:snapToGrid w:val="0"/>
        <w:spacing w:line="560" w:lineRule="exact"/>
        <w:ind w:firstLineChars="200" w:firstLine="640"/>
        <w:rPr>
          <w:rFonts w:eastAsia="仿宋"/>
          <w:sz w:val="32"/>
          <w:szCs w:val="32"/>
        </w:rPr>
      </w:pPr>
      <w:r>
        <w:rPr>
          <w:rFonts w:eastAsia="仿宋" w:hint="eastAsia"/>
          <w:sz w:val="32"/>
          <w:szCs w:val="32"/>
        </w:rPr>
        <w:t>出席：院党委书记董军，院长、党委副书记岳中刚，</w:t>
      </w:r>
      <w:r w:rsidR="00FC148C">
        <w:rPr>
          <w:rFonts w:eastAsia="仿宋" w:hint="eastAsia"/>
          <w:sz w:val="32"/>
          <w:szCs w:val="32"/>
        </w:rPr>
        <w:t>院</w:t>
      </w:r>
      <w:r w:rsidR="00FC148C">
        <w:rPr>
          <w:rFonts w:eastAsia="仿宋" w:hint="eastAsia"/>
          <w:sz w:val="32"/>
          <w:szCs w:val="32"/>
        </w:rPr>
        <w:t>党委委员、副院长王子敏</w:t>
      </w:r>
      <w:r w:rsidR="00FC148C">
        <w:rPr>
          <w:rFonts w:eastAsia="仿宋" w:hint="eastAsia"/>
          <w:sz w:val="32"/>
          <w:szCs w:val="32"/>
        </w:rPr>
        <w:t>，</w:t>
      </w:r>
      <w:r>
        <w:rPr>
          <w:rFonts w:eastAsia="仿宋" w:hint="eastAsia"/>
          <w:sz w:val="32"/>
          <w:szCs w:val="32"/>
        </w:rPr>
        <w:t>院党委委员、</w:t>
      </w:r>
      <w:r>
        <w:rPr>
          <w:rFonts w:eastAsia="仿宋" w:hint="eastAsia"/>
          <w:kern w:val="0"/>
          <w:sz w:val="32"/>
          <w:szCs w:val="32"/>
        </w:rPr>
        <w:t>副院长杨小军</w:t>
      </w:r>
    </w:p>
    <w:p w14:paraId="72168415" w14:textId="1C0070FB" w:rsidR="001C0249" w:rsidRDefault="001C0249" w:rsidP="001C0249">
      <w:pPr>
        <w:snapToGrid w:val="0"/>
        <w:spacing w:line="560" w:lineRule="exact"/>
        <w:ind w:firstLineChars="200" w:firstLine="640"/>
        <w:rPr>
          <w:rFonts w:eastAsia="仿宋"/>
          <w:kern w:val="0"/>
          <w:sz w:val="32"/>
          <w:szCs w:val="32"/>
        </w:rPr>
      </w:pPr>
      <w:r>
        <w:rPr>
          <w:rFonts w:eastAsia="仿宋" w:hint="eastAsia"/>
          <w:kern w:val="0"/>
          <w:sz w:val="32"/>
          <w:szCs w:val="32"/>
        </w:rPr>
        <w:t>列席：组织干事黄海生</w:t>
      </w:r>
    </w:p>
    <w:p w14:paraId="370182CF" w14:textId="0E6F98EC" w:rsidR="007F5A16" w:rsidRDefault="00F8011A" w:rsidP="00F8011A">
      <w:pPr>
        <w:ind w:firstLineChars="200" w:firstLine="640"/>
        <w:rPr>
          <w:rFonts w:ascii="仿宋" w:eastAsia="仿宋" w:hAnsi="仿宋" w:cs="仿宋"/>
          <w:sz w:val="32"/>
          <w:szCs w:val="32"/>
        </w:rPr>
      </w:pPr>
      <w:r>
        <w:rPr>
          <w:rFonts w:ascii="仿宋" w:eastAsia="仿宋" w:hAnsi="仿宋" w:cs="仿宋" w:hint="eastAsia"/>
          <w:sz w:val="32"/>
          <w:szCs w:val="32"/>
        </w:rPr>
        <w:t>会议讨论了以下议题：</w:t>
      </w:r>
    </w:p>
    <w:p w14:paraId="49866B37" w14:textId="77777777" w:rsidR="0027174B" w:rsidRDefault="0027174B" w:rsidP="0027174B">
      <w:pPr>
        <w:rPr>
          <w:rFonts w:ascii="仿宋" w:eastAsia="仿宋" w:hAnsi="仿宋" w:cs="仿宋"/>
          <w:b/>
          <w:sz w:val="32"/>
          <w:szCs w:val="32"/>
        </w:rPr>
      </w:pPr>
      <w:r>
        <w:rPr>
          <w:rFonts w:ascii="仿宋" w:eastAsia="仿宋" w:hAnsi="仿宋" w:cs="仿宋" w:hint="eastAsia"/>
          <w:b/>
          <w:sz w:val="32"/>
          <w:szCs w:val="32"/>
        </w:rPr>
        <w:t>议题一：</w:t>
      </w:r>
      <w:r w:rsidRPr="00C91211">
        <w:rPr>
          <w:rFonts w:ascii="仿宋" w:eastAsia="仿宋" w:hAnsi="仿宋" w:cs="仿宋" w:hint="eastAsia"/>
          <w:b/>
          <w:sz w:val="32"/>
          <w:szCs w:val="32"/>
        </w:rPr>
        <w:t>学习习近平总书记在学习贯彻习近平新时代中国特色社会主义思想主题教育工作会议上的重要讲话精神</w:t>
      </w:r>
    </w:p>
    <w:p w14:paraId="44CBFE50" w14:textId="71D0980A" w:rsidR="0027174B" w:rsidRPr="00BA1CB7" w:rsidRDefault="0027174B" w:rsidP="0027174B">
      <w:pPr>
        <w:ind w:firstLineChars="200" w:firstLine="640"/>
        <w:rPr>
          <w:rFonts w:ascii="仿宋" w:eastAsia="仿宋" w:hAnsi="仿宋" w:cs="仿宋"/>
          <w:bCs/>
          <w:sz w:val="32"/>
          <w:szCs w:val="32"/>
        </w:rPr>
      </w:pPr>
      <w:r w:rsidRPr="0027174B">
        <w:rPr>
          <w:rFonts w:ascii="仿宋" w:eastAsia="仿宋" w:hAnsi="仿宋" w:cs="仿宋" w:hint="eastAsia"/>
          <w:bCs/>
          <w:sz w:val="32"/>
          <w:szCs w:val="32"/>
        </w:rPr>
        <w:t>认真学习后，落实到日常工作中。</w:t>
      </w:r>
    </w:p>
    <w:p w14:paraId="60E81B07" w14:textId="77777777" w:rsidR="0027174B" w:rsidRDefault="0027174B" w:rsidP="0027174B">
      <w:pPr>
        <w:rPr>
          <w:rFonts w:ascii="仿宋" w:eastAsia="仿宋" w:hAnsi="仿宋" w:cs="仿宋"/>
          <w:b/>
          <w:sz w:val="32"/>
          <w:szCs w:val="32"/>
        </w:rPr>
      </w:pPr>
      <w:r>
        <w:rPr>
          <w:rFonts w:ascii="仿宋" w:eastAsia="仿宋" w:hAnsi="仿宋" w:cs="仿宋" w:hint="eastAsia"/>
          <w:b/>
          <w:sz w:val="32"/>
          <w:szCs w:val="32"/>
        </w:rPr>
        <w:t>议题二：讨论学院与江苏省曲塘高级中学共建龙狮文化教育基地协议</w:t>
      </w:r>
    </w:p>
    <w:p w14:paraId="4361BED3" w14:textId="0BDDF248" w:rsidR="0027174B" w:rsidRDefault="0027174B" w:rsidP="0027174B">
      <w:pPr>
        <w:ind w:firstLineChars="200" w:firstLine="640"/>
        <w:rPr>
          <w:rFonts w:ascii="仿宋" w:eastAsia="仿宋" w:hAnsi="仿宋" w:cs="仿宋"/>
          <w:sz w:val="32"/>
          <w:szCs w:val="32"/>
        </w:rPr>
      </w:pPr>
      <w:r>
        <w:rPr>
          <w:rFonts w:ascii="仿宋" w:eastAsia="仿宋" w:hAnsi="仿宋" w:cs="仿宋" w:hint="eastAsia"/>
          <w:sz w:val="32"/>
          <w:szCs w:val="32"/>
        </w:rPr>
        <w:t>经表决后</w:t>
      </w:r>
      <w:r>
        <w:rPr>
          <w:rFonts w:ascii="仿宋" w:eastAsia="仿宋" w:hAnsi="仿宋" w:cs="仿宋" w:hint="eastAsia"/>
          <w:sz w:val="32"/>
          <w:szCs w:val="32"/>
        </w:rPr>
        <w:t>，</w:t>
      </w:r>
      <w:r>
        <w:rPr>
          <w:rFonts w:ascii="仿宋" w:eastAsia="仿宋" w:hAnsi="仿宋" w:cs="仿宋" w:hint="eastAsia"/>
          <w:sz w:val="32"/>
          <w:szCs w:val="32"/>
        </w:rPr>
        <w:t>一致通过，按学校相关流程处理。</w:t>
      </w:r>
    </w:p>
    <w:p w14:paraId="17E271FB" w14:textId="4F5B3EFD" w:rsidR="0027174B" w:rsidRDefault="0027174B" w:rsidP="0027174B">
      <w:pPr>
        <w:rPr>
          <w:rFonts w:ascii="仿宋" w:eastAsia="仿宋" w:hAnsi="仿宋" w:cs="仿宋"/>
          <w:b/>
          <w:sz w:val="32"/>
          <w:szCs w:val="32"/>
        </w:rPr>
      </w:pPr>
      <w:r w:rsidRPr="00584AB8">
        <w:rPr>
          <w:rFonts w:ascii="仿宋" w:eastAsia="仿宋" w:hAnsi="仿宋" w:cs="仿宋" w:hint="eastAsia"/>
          <w:b/>
          <w:sz w:val="32"/>
          <w:szCs w:val="32"/>
        </w:rPr>
        <w:t>议题三：</w:t>
      </w:r>
      <w:r>
        <w:rPr>
          <w:rFonts w:ascii="仿宋" w:eastAsia="仿宋" w:hAnsi="仿宋" w:cs="仿宋" w:hint="eastAsia"/>
          <w:b/>
          <w:sz w:val="32"/>
          <w:szCs w:val="32"/>
        </w:rPr>
        <w:t>讨论</w:t>
      </w:r>
      <w:r w:rsidR="00553885">
        <w:rPr>
          <w:rFonts w:ascii="仿宋" w:eastAsia="仿宋" w:hAnsi="仿宋" w:cs="仿宋" w:hint="eastAsia"/>
          <w:b/>
          <w:sz w:val="32"/>
          <w:szCs w:val="32"/>
        </w:rPr>
        <w:t>学院</w:t>
      </w:r>
      <w:r>
        <w:rPr>
          <w:rFonts w:ascii="仿宋" w:eastAsia="仿宋" w:hAnsi="仿宋" w:cs="仿宋" w:hint="eastAsia"/>
          <w:b/>
          <w:sz w:val="32"/>
          <w:szCs w:val="32"/>
        </w:rPr>
        <w:t>与上海泽稷教育培训有限公司合作协议修改和捐赠协议事宜</w:t>
      </w:r>
    </w:p>
    <w:p w14:paraId="06533B9A" w14:textId="5817236C" w:rsidR="00FB3EB3" w:rsidRPr="0027174B" w:rsidRDefault="0027174B" w:rsidP="0027174B">
      <w:pPr>
        <w:rPr>
          <w:rFonts w:ascii="仿宋" w:eastAsia="仿宋" w:hAnsi="仿宋" w:cs="仿宋" w:hint="eastAsia"/>
          <w:b/>
          <w:sz w:val="32"/>
          <w:szCs w:val="32"/>
        </w:rPr>
      </w:pPr>
      <w:r>
        <w:rPr>
          <w:rFonts w:ascii="仿宋" w:eastAsia="仿宋" w:hAnsi="仿宋" w:cs="仿宋" w:hint="eastAsia"/>
          <w:b/>
          <w:sz w:val="32"/>
          <w:szCs w:val="32"/>
        </w:rPr>
        <w:lastRenderedPageBreak/>
        <w:t xml:space="preserve"> </w:t>
      </w:r>
      <w:r>
        <w:rPr>
          <w:rFonts w:ascii="仿宋" w:eastAsia="仿宋" w:hAnsi="仿宋" w:cs="仿宋"/>
          <w:b/>
          <w:sz w:val="32"/>
          <w:szCs w:val="32"/>
        </w:rPr>
        <w:t xml:space="preserve">   </w:t>
      </w:r>
      <w:r>
        <w:rPr>
          <w:rFonts w:ascii="仿宋" w:eastAsia="仿宋" w:hAnsi="仿宋" w:cs="仿宋" w:hint="eastAsia"/>
          <w:sz w:val="32"/>
          <w:szCs w:val="32"/>
        </w:rPr>
        <w:t>经表决后</w:t>
      </w:r>
      <w:r>
        <w:rPr>
          <w:rFonts w:ascii="仿宋" w:eastAsia="仿宋" w:hAnsi="仿宋" w:cs="仿宋" w:hint="eastAsia"/>
          <w:sz w:val="32"/>
          <w:szCs w:val="32"/>
        </w:rPr>
        <w:t>，</w:t>
      </w:r>
      <w:r>
        <w:rPr>
          <w:rFonts w:ascii="仿宋" w:eastAsia="仿宋" w:hAnsi="仿宋" w:cs="仿宋" w:hint="eastAsia"/>
          <w:sz w:val="32"/>
          <w:szCs w:val="32"/>
        </w:rPr>
        <w:t>一致通过，按学校相关流程处理。</w:t>
      </w:r>
      <w:bookmarkEnd w:id="0"/>
    </w:p>
    <w:sectPr w:rsidR="00FB3EB3" w:rsidRPr="0027174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564DFB" w14:textId="77777777" w:rsidR="009E6CAD" w:rsidRDefault="009E6CAD" w:rsidP="003E13E0">
      <w:r>
        <w:separator/>
      </w:r>
    </w:p>
  </w:endnote>
  <w:endnote w:type="continuationSeparator" w:id="0">
    <w:p w14:paraId="12EDE748" w14:textId="77777777" w:rsidR="009E6CAD" w:rsidRDefault="009E6CAD" w:rsidP="003E13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B853A6" w14:textId="77777777" w:rsidR="009E6CAD" w:rsidRDefault="009E6CAD" w:rsidP="003E13E0">
      <w:r>
        <w:separator/>
      </w:r>
    </w:p>
  </w:footnote>
  <w:footnote w:type="continuationSeparator" w:id="0">
    <w:p w14:paraId="3ADE891E" w14:textId="77777777" w:rsidR="009E6CAD" w:rsidRDefault="009E6CAD" w:rsidP="003E13E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4B243298"/>
    <w:rsid w:val="00005BD9"/>
    <w:rsid w:val="0001390A"/>
    <w:rsid w:val="00091A0F"/>
    <w:rsid w:val="000A308C"/>
    <w:rsid w:val="000A71EC"/>
    <w:rsid w:val="000C0C4D"/>
    <w:rsid w:val="000C6A7D"/>
    <w:rsid w:val="000E2EFA"/>
    <w:rsid w:val="000F1317"/>
    <w:rsid w:val="00121667"/>
    <w:rsid w:val="001434AE"/>
    <w:rsid w:val="0014765F"/>
    <w:rsid w:val="001620C9"/>
    <w:rsid w:val="001A2677"/>
    <w:rsid w:val="001B3D0E"/>
    <w:rsid w:val="001C0249"/>
    <w:rsid w:val="001C7EEA"/>
    <w:rsid w:val="001D2D34"/>
    <w:rsid w:val="001E4F42"/>
    <w:rsid w:val="001F04D9"/>
    <w:rsid w:val="00205B3B"/>
    <w:rsid w:val="00257C6A"/>
    <w:rsid w:val="00270BA1"/>
    <w:rsid w:val="0027174B"/>
    <w:rsid w:val="002B71AC"/>
    <w:rsid w:val="002E3AF0"/>
    <w:rsid w:val="002F1F00"/>
    <w:rsid w:val="00324945"/>
    <w:rsid w:val="0032693B"/>
    <w:rsid w:val="00336CC8"/>
    <w:rsid w:val="00371B67"/>
    <w:rsid w:val="00376D6C"/>
    <w:rsid w:val="003A4DDD"/>
    <w:rsid w:val="003C778F"/>
    <w:rsid w:val="003D6F56"/>
    <w:rsid w:val="003E13E0"/>
    <w:rsid w:val="003F7D95"/>
    <w:rsid w:val="0046332E"/>
    <w:rsid w:val="004636ED"/>
    <w:rsid w:val="00490CBC"/>
    <w:rsid w:val="004B6C31"/>
    <w:rsid w:val="004E621C"/>
    <w:rsid w:val="004F77DD"/>
    <w:rsid w:val="00522BC9"/>
    <w:rsid w:val="00536628"/>
    <w:rsid w:val="005525F2"/>
    <w:rsid w:val="00553885"/>
    <w:rsid w:val="00570ECC"/>
    <w:rsid w:val="005A3497"/>
    <w:rsid w:val="005C2C61"/>
    <w:rsid w:val="005F1970"/>
    <w:rsid w:val="005F4481"/>
    <w:rsid w:val="005F7A4C"/>
    <w:rsid w:val="006304C2"/>
    <w:rsid w:val="00641C89"/>
    <w:rsid w:val="00646D3F"/>
    <w:rsid w:val="006F0FAC"/>
    <w:rsid w:val="00712D82"/>
    <w:rsid w:val="00734A97"/>
    <w:rsid w:val="00754297"/>
    <w:rsid w:val="00764C10"/>
    <w:rsid w:val="00767B9C"/>
    <w:rsid w:val="007C3489"/>
    <w:rsid w:val="007F13B4"/>
    <w:rsid w:val="007F5A16"/>
    <w:rsid w:val="00821F2A"/>
    <w:rsid w:val="00842196"/>
    <w:rsid w:val="00847F0B"/>
    <w:rsid w:val="00861D56"/>
    <w:rsid w:val="008C42FB"/>
    <w:rsid w:val="008D537A"/>
    <w:rsid w:val="008F2E95"/>
    <w:rsid w:val="00953D72"/>
    <w:rsid w:val="00967180"/>
    <w:rsid w:val="009924A2"/>
    <w:rsid w:val="009926DA"/>
    <w:rsid w:val="009A0354"/>
    <w:rsid w:val="009C25CC"/>
    <w:rsid w:val="009C376D"/>
    <w:rsid w:val="009D5AF5"/>
    <w:rsid w:val="009E6CAD"/>
    <w:rsid w:val="00A13270"/>
    <w:rsid w:val="00A37D5F"/>
    <w:rsid w:val="00A40D51"/>
    <w:rsid w:val="00A443C7"/>
    <w:rsid w:val="00A555D5"/>
    <w:rsid w:val="00A62905"/>
    <w:rsid w:val="00A632CB"/>
    <w:rsid w:val="00AE3285"/>
    <w:rsid w:val="00B03919"/>
    <w:rsid w:val="00B14396"/>
    <w:rsid w:val="00B84298"/>
    <w:rsid w:val="00B93C1B"/>
    <w:rsid w:val="00BA2B11"/>
    <w:rsid w:val="00BA60FD"/>
    <w:rsid w:val="00BF11DE"/>
    <w:rsid w:val="00C43163"/>
    <w:rsid w:val="00C529A4"/>
    <w:rsid w:val="00C61073"/>
    <w:rsid w:val="00C641C1"/>
    <w:rsid w:val="00C926DE"/>
    <w:rsid w:val="00C9477F"/>
    <w:rsid w:val="00CB14B8"/>
    <w:rsid w:val="00CB6EEA"/>
    <w:rsid w:val="00CC1885"/>
    <w:rsid w:val="00CC4596"/>
    <w:rsid w:val="00CF0630"/>
    <w:rsid w:val="00CF340C"/>
    <w:rsid w:val="00D05103"/>
    <w:rsid w:val="00D24D51"/>
    <w:rsid w:val="00D32799"/>
    <w:rsid w:val="00D40026"/>
    <w:rsid w:val="00D67991"/>
    <w:rsid w:val="00D85019"/>
    <w:rsid w:val="00D909DE"/>
    <w:rsid w:val="00DA2EDE"/>
    <w:rsid w:val="00DB644A"/>
    <w:rsid w:val="00DC3AA3"/>
    <w:rsid w:val="00DD5567"/>
    <w:rsid w:val="00E520A7"/>
    <w:rsid w:val="00EA3995"/>
    <w:rsid w:val="00EB10F5"/>
    <w:rsid w:val="00EC02A0"/>
    <w:rsid w:val="00EC0585"/>
    <w:rsid w:val="00EC27C3"/>
    <w:rsid w:val="00EE281C"/>
    <w:rsid w:val="00EE3061"/>
    <w:rsid w:val="00EF50F9"/>
    <w:rsid w:val="00F070B3"/>
    <w:rsid w:val="00F15A02"/>
    <w:rsid w:val="00F3743E"/>
    <w:rsid w:val="00F564FB"/>
    <w:rsid w:val="00F8011A"/>
    <w:rsid w:val="00F9488F"/>
    <w:rsid w:val="00FA108A"/>
    <w:rsid w:val="00FB09A2"/>
    <w:rsid w:val="00FB269D"/>
    <w:rsid w:val="00FB3EB3"/>
    <w:rsid w:val="00FC148C"/>
    <w:rsid w:val="089F5484"/>
    <w:rsid w:val="08A8739B"/>
    <w:rsid w:val="19CC3C30"/>
    <w:rsid w:val="1D711E3E"/>
    <w:rsid w:val="23D85404"/>
    <w:rsid w:val="262972EC"/>
    <w:rsid w:val="2791767D"/>
    <w:rsid w:val="2C4508BE"/>
    <w:rsid w:val="3CA425CF"/>
    <w:rsid w:val="3F060816"/>
    <w:rsid w:val="41251BAC"/>
    <w:rsid w:val="453B6C4A"/>
    <w:rsid w:val="4AB8478C"/>
    <w:rsid w:val="4ACA31CC"/>
    <w:rsid w:val="4B243298"/>
    <w:rsid w:val="543010E0"/>
    <w:rsid w:val="5C6A5A2E"/>
    <w:rsid w:val="5C87116C"/>
    <w:rsid w:val="6075267B"/>
    <w:rsid w:val="6396377A"/>
    <w:rsid w:val="659D5C9F"/>
    <w:rsid w:val="6DBF28D1"/>
    <w:rsid w:val="6DCC126E"/>
    <w:rsid w:val="75073542"/>
    <w:rsid w:val="79D47AD3"/>
    <w:rsid w:val="7B9B10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8B51BB"/>
  <w15:docId w15:val="{4C7D6468-F9B5-4700-83F9-5C802C1431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2">
    <w:name w:val="heading 2"/>
    <w:basedOn w:val="a"/>
    <w:next w:val="a"/>
    <w:semiHidden/>
    <w:unhideWhenUsed/>
    <w:qFormat/>
    <w:pPr>
      <w:spacing w:beforeAutospacing="1" w:afterAutospacing="1"/>
      <w:jc w:val="left"/>
      <w:outlineLvl w:val="1"/>
    </w:pPr>
    <w:rPr>
      <w:rFonts w:ascii="宋体" w:eastAsia="宋体" w:hAnsi="宋体" w:cs="Times New Roman" w:hint="eastAsia"/>
      <w:b/>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3E13E0"/>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rsid w:val="003E13E0"/>
    <w:rPr>
      <w:rFonts w:asciiTheme="minorHAnsi" w:eastAsiaTheme="minorEastAsia" w:hAnsiTheme="minorHAnsi" w:cstheme="minorBidi"/>
      <w:kern w:val="2"/>
      <w:sz w:val="18"/>
      <w:szCs w:val="18"/>
    </w:rPr>
  </w:style>
  <w:style w:type="paragraph" w:styleId="a5">
    <w:name w:val="footer"/>
    <w:basedOn w:val="a"/>
    <w:link w:val="a6"/>
    <w:rsid w:val="003E13E0"/>
    <w:pPr>
      <w:tabs>
        <w:tab w:val="center" w:pos="4153"/>
        <w:tab w:val="right" w:pos="8306"/>
      </w:tabs>
      <w:snapToGrid w:val="0"/>
      <w:jc w:val="left"/>
    </w:pPr>
    <w:rPr>
      <w:sz w:val="18"/>
      <w:szCs w:val="18"/>
    </w:rPr>
  </w:style>
  <w:style w:type="character" w:customStyle="1" w:styleId="a6">
    <w:name w:val="页脚 字符"/>
    <w:basedOn w:val="a0"/>
    <w:link w:val="a5"/>
    <w:rsid w:val="003E13E0"/>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131322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2</Pages>
  <Words>55</Words>
  <Characters>317</Characters>
  <Application>Microsoft Office Word</Application>
  <DocSecurity>0</DocSecurity>
  <Lines>2</Lines>
  <Paragraphs>1</Paragraphs>
  <ScaleCrop>false</ScaleCrop>
  <Company/>
  <LinksUpToDate>false</LinksUpToDate>
  <CharactersWithSpaces>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Penny</dc:creator>
  <cp:lastModifiedBy>黄 海生</cp:lastModifiedBy>
  <cp:revision>104</cp:revision>
  <dcterms:created xsi:type="dcterms:W3CDTF">2021-04-26T08:24:00Z</dcterms:created>
  <dcterms:modified xsi:type="dcterms:W3CDTF">2023-04-13T08:14:00Z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74B82D6F3FA8498AB31CD2EFA12860E5</vt:lpwstr>
  </property>
</Properties>
</file>