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bottom w:val="single" w:sz="24" w:space="0" w:color="FF0000"/>
        </w:tblBorders>
        <w:tblLayout w:type="fixed"/>
        <w:tblLook w:val="04A0" w:firstRow="1" w:lastRow="0" w:firstColumn="1" w:lastColumn="0" w:noHBand="0" w:noVBand="1"/>
      </w:tblPr>
      <w:tblGrid>
        <w:gridCol w:w="236"/>
        <w:gridCol w:w="3904"/>
        <w:gridCol w:w="1136"/>
        <w:gridCol w:w="3184"/>
        <w:gridCol w:w="360"/>
      </w:tblGrid>
      <w:tr w:rsidR="00091A0F" w14:paraId="27536122" w14:textId="77777777">
        <w:trPr>
          <w:trHeight w:val="2948"/>
        </w:trPr>
        <w:tc>
          <w:tcPr>
            <w:tcW w:w="8820" w:type="dxa"/>
            <w:gridSpan w:val="5"/>
            <w:tcBorders>
              <w:top w:val="nil"/>
              <w:left w:val="nil"/>
              <w:bottom w:val="nil"/>
              <w:right w:val="nil"/>
            </w:tcBorders>
            <w:vAlign w:val="center"/>
          </w:tcPr>
          <w:p w14:paraId="461178C8" w14:textId="77777777" w:rsidR="00091A0F" w:rsidRDefault="00D24D51">
            <w:pPr>
              <w:spacing w:beforeLines="100" w:before="312"/>
              <w:jc w:val="center"/>
              <w:rPr>
                <w:rFonts w:eastAsia="华文中宋"/>
                <w:color w:val="FF0000"/>
                <w:spacing w:val="20"/>
                <w:sz w:val="80"/>
                <w:szCs w:val="80"/>
              </w:rPr>
            </w:pPr>
            <w:r>
              <w:rPr>
                <w:rFonts w:eastAsia="华文中宋" w:hint="eastAsia"/>
                <w:color w:val="FF0000"/>
                <w:spacing w:val="20"/>
                <w:sz w:val="80"/>
                <w:szCs w:val="80"/>
              </w:rPr>
              <w:t>经济学院党委会议信息</w:t>
            </w:r>
          </w:p>
        </w:tc>
      </w:tr>
      <w:tr w:rsidR="00091A0F" w14:paraId="63523941" w14:textId="77777777">
        <w:trPr>
          <w:trHeight w:val="795"/>
        </w:trPr>
        <w:tc>
          <w:tcPr>
            <w:tcW w:w="8820" w:type="dxa"/>
            <w:gridSpan w:val="5"/>
            <w:tcBorders>
              <w:top w:val="nil"/>
              <w:left w:val="nil"/>
              <w:bottom w:val="nil"/>
              <w:right w:val="nil"/>
            </w:tcBorders>
            <w:vAlign w:val="center"/>
          </w:tcPr>
          <w:p w14:paraId="44C20BF9" w14:textId="3D72F67B" w:rsidR="00091A0F" w:rsidRDefault="00D24D51">
            <w:pPr>
              <w:spacing w:before="100"/>
              <w:jc w:val="center"/>
              <w:rPr>
                <w:rFonts w:eastAsia="黑体"/>
                <w:bCs/>
                <w:sz w:val="32"/>
                <w:szCs w:val="32"/>
              </w:rPr>
            </w:pPr>
            <w:r>
              <w:rPr>
                <w:rFonts w:eastAsia="黑体" w:hint="eastAsia"/>
                <w:bCs/>
                <w:sz w:val="32"/>
                <w:szCs w:val="32"/>
              </w:rPr>
              <w:t>三届第</w:t>
            </w:r>
            <w:r w:rsidR="0032693B">
              <w:rPr>
                <w:rFonts w:eastAsia="黑体"/>
                <w:bCs/>
                <w:sz w:val="32"/>
                <w:szCs w:val="32"/>
              </w:rPr>
              <w:t>5</w:t>
            </w:r>
            <w:r w:rsidR="00EC0585">
              <w:rPr>
                <w:rFonts w:eastAsia="黑体"/>
                <w:bCs/>
                <w:sz w:val="32"/>
                <w:szCs w:val="32"/>
              </w:rPr>
              <w:t>4</w:t>
            </w:r>
            <w:r>
              <w:rPr>
                <w:rFonts w:eastAsia="黑体" w:hint="eastAsia"/>
                <w:bCs/>
                <w:sz w:val="32"/>
                <w:szCs w:val="32"/>
              </w:rPr>
              <w:t>期</w:t>
            </w:r>
            <w:r>
              <w:rPr>
                <w:rFonts w:eastAsia="黑体"/>
                <w:bCs/>
                <w:sz w:val="32"/>
                <w:szCs w:val="32"/>
              </w:rPr>
              <w:t xml:space="preserve">                                              </w:t>
            </w:r>
          </w:p>
        </w:tc>
      </w:tr>
      <w:tr w:rsidR="00091A0F" w14:paraId="0D26B192" w14:textId="77777777">
        <w:trPr>
          <w:trHeight w:hRule="exact" w:val="795"/>
        </w:trPr>
        <w:tc>
          <w:tcPr>
            <w:tcW w:w="236" w:type="dxa"/>
            <w:tcBorders>
              <w:top w:val="nil"/>
              <w:left w:val="nil"/>
              <w:bottom w:val="single" w:sz="24" w:space="0" w:color="FF0000"/>
              <w:right w:val="nil"/>
            </w:tcBorders>
            <w:vAlign w:val="center"/>
          </w:tcPr>
          <w:p w14:paraId="646B5EBC" w14:textId="77777777" w:rsidR="00091A0F" w:rsidRDefault="00091A0F">
            <w:pPr>
              <w:spacing w:before="100"/>
              <w:jc w:val="center"/>
            </w:pPr>
          </w:p>
        </w:tc>
        <w:tc>
          <w:tcPr>
            <w:tcW w:w="3904" w:type="dxa"/>
            <w:tcBorders>
              <w:top w:val="nil"/>
              <w:left w:val="nil"/>
              <w:bottom w:val="single" w:sz="24" w:space="0" w:color="FF0000"/>
              <w:right w:val="nil"/>
            </w:tcBorders>
            <w:vAlign w:val="center"/>
          </w:tcPr>
          <w:p w14:paraId="061E3043" w14:textId="77777777" w:rsidR="00091A0F" w:rsidRDefault="00091A0F">
            <w:pPr>
              <w:spacing w:before="100"/>
              <w:rPr>
                <w:rFonts w:eastAsia="楷体_GB2312"/>
              </w:rPr>
            </w:pPr>
          </w:p>
        </w:tc>
        <w:tc>
          <w:tcPr>
            <w:tcW w:w="1136" w:type="dxa"/>
            <w:tcBorders>
              <w:top w:val="nil"/>
              <w:left w:val="nil"/>
              <w:bottom w:val="single" w:sz="24" w:space="0" w:color="FF0000"/>
              <w:right w:val="nil"/>
            </w:tcBorders>
            <w:vAlign w:val="center"/>
          </w:tcPr>
          <w:p w14:paraId="4F2E2546" w14:textId="77777777" w:rsidR="00091A0F" w:rsidRDefault="00091A0F">
            <w:pPr>
              <w:spacing w:before="100"/>
              <w:jc w:val="center"/>
            </w:pPr>
          </w:p>
        </w:tc>
        <w:tc>
          <w:tcPr>
            <w:tcW w:w="3184" w:type="dxa"/>
            <w:tcBorders>
              <w:top w:val="nil"/>
              <w:left w:val="nil"/>
              <w:bottom w:val="single" w:sz="24" w:space="0" w:color="FF0000"/>
              <w:right w:val="nil"/>
            </w:tcBorders>
            <w:vAlign w:val="center"/>
          </w:tcPr>
          <w:p w14:paraId="3858CB57" w14:textId="75BD9B71" w:rsidR="00091A0F" w:rsidRDefault="00D24D51">
            <w:pPr>
              <w:spacing w:before="100"/>
              <w:jc w:val="center"/>
              <w:rPr>
                <w:rFonts w:eastAsia="楷体_GB2312"/>
                <w:spacing w:val="-8"/>
                <w:sz w:val="32"/>
                <w:szCs w:val="32"/>
              </w:rPr>
            </w:pPr>
            <w:r>
              <w:rPr>
                <w:rFonts w:eastAsia="楷体_GB2312"/>
                <w:spacing w:val="-8"/>
                <w:sz w:val="32"/>
                <w:szCs w:val="32"/>
              </w:rPr>
              <w:t>202</w:t>
            </w:r>
            <w:r w:rsidR="00D32799">
              <w:rPr>
                <w:rFonts w:eastAsia="楷体_GB2312"/>
                <w:spacing w:val="-8"/>
                <w:sz w:val="32"/>
                <w:szCs w:val="32"/>
              </w:rPr>
              <w:t>3</w:t>
            </w:r>
            <w:r>
              <w:rPr>
                <w:rFonts w:eastAsia="楷体_GB2312" w:hint="eastAsia"/>
                <w:spacing w:val="-8"/>
                <w:sz w:val="32"/>
                <w:szCs w:val="32"/>
              </w:rPr>
              <w:t>年</w:t>
            </w:r>
            <w:r w:rsidR="00D32799">
              <w:rPr>
                <w:rFonts w:eastAsia="楷体_GB2312"/>
                <w:spacing w:val="-8"/>
                <w:sz w:val="32"/>
                <w:szCs w:val="32"/>
              </w:rPr>
              <w:t>02</w:t>
            </w:r>
            <w:r>
              <w:rPr>
                <w:rFonts w:eastAsia="楷体_GB2312" w:hint="eastAsia"/>
                <w:spacing w:val="-8"/>
                <w:sz w:val="32"/>
                <w:szCs w:val="32"/>
              </w:rPr>
              <w:t>月</w:t>
            </w:r>
            <w:r w:rsidR="00EC0585">
              <w:rPr>
                <w:rFonts w:eastAsia="楷体_GB2312"/>
                <w:spacing w:val="-8"/>
                <w:sz w:val="32"/>
                <w:szCs w:val="32"/>
              </w:rPr>
              <w:t>22</w:t>
            </w:r>
            <w:r>
              <w:rPr>
                <w:rFonts w:eastAsia="楷体_GB2312" w:hint="eastAsia"/>
                <w:spacing w:val="-8"/>
                <w:sz w:val="32"/>
                <w:szCs w:val="32"/>
              </w:rPr>
              <w:t>日</w:t>
            </w:r>
          </w:p>
        </w:tc>
        <w:tc>
          <w:tcPr>
            <w:tcW w:w="360" w:type="dxa"/>
            <w:tcBorders>
              <w:top w:val="nil"/>
              <w:left w:val="nil"/>
              <w:bottom w:val="single" w:sz="24" w:space="0" w:color="FF0000"/>
              <w:right w:val="nil"/>
            </w:tcBorders>
            <w:vAlign w:val="center"/>
          </w:tcPr>
          <w:p w14:paraId="417DAB70" w14:textId="77777777" w:rsidR="00091A0F" w:rsidRDefault="00091A0F">
            <w:pPr>
              <w:spacing w:before="100"/>
            </w:pPr>
          </w:p>
        </w:tc>
      </w:tr>
    </w:tbl>
    <w:p w14:paraId="2076E543" w14:textId="77777777" w:rsidR="00091A0F" w:rsidRDefault="00091A0F">
      <w:pPr>
        <w:tabs>
          <w:tab w:val="left" w:pos="4680"/>
        </w:tabs>
        <w:spacing w:before="100"/>
      </w:pPr>
    </w:p>
    <w:p w14:paraId="7846722F" w14:textId="20901CBA" w:rsidR="00F8011A" w:rsidRDefault="00F8011A" w:rsidP="00F8011A">
      <w:pPr>
        <w:spacing w:line="520" w:lineRule="exact"/>
        <w:ind w:firstLineChars="200" w:firstLine="640"/>
        <w:rPr>
          <w:rFonts w:eastAsia="仿宋"/>
          <w:sz w:val="32"/>
          <w:szCs w:val="32"/>
        </w:rPr>
      </w:pPr>
      <w:bookmarkStart w:id="0" w:name="_Hlk113606777"/>
      <w:r>
        <w:rPr>
          <w:rFonts w:eastAsia="仿宋" w:hint="eastAsia"/>
          <w:sz w:val="32"/>
          <w:szCs w:val="32"/>
        </w:rPr>
        <w:t>时间：</w:t>
      </w:r>
      <w:r>
        <w:rPr>
          <w:rFonts w:eastAsia="仿宋"/>
          <w:sz w:val="32"/>
          <w:szCs w:val="32"/>
        </w:rPr>
        <w:t>202</w:t>
      </w:r>
      <w:r w:rsidR="00D32799">
        <w:rPr>
          <w:rFonts w:eastAsia="仿宋"/>
          <w:sz w:val="32"/>
          <w:szCs w:val="32"/>
        </w:rPr>
        <w:t>3</w:t>
      </w:r>
      <w:r>
        <w:rPr>
          <w:rFonts w:eastAsia="仿宋" w:hint="eastAsia"/>
          <w:sz w:val="32"/>
          <w:szCs w:val="32"/>
        </w:rPr>
        <w:t>年</w:t>
      </w:r>
      <w:r w:rsidR="00D32799">
        <w:rPr>
          <w:rFonts w:eastAsia="仿宋"/>
          <w:sz w:val="32"/>
          <w:szCs w:val="32"/>
        </w:rPr>
        <w:t>0</w:t>
      </w:r>
      <w:r>
        <w:rPr>
          <w:rFonts w:eastAsia="仿宋"/>
          <w:sz w:val="32"/>
          <w:szCs w:val="32"/>
        </w:rPr>
        <w:t>2</w:t>
      </w:r>
      <w:r>
        <w:rPr>
          <w:rFonts w:eastAsia="仿宋" w:hint="eastAsia"/>
          <w:sz w:val="32"/>
          <w:szCs w:val="32"/>
        </w:rPr>
        <w:t>月</w:t>
      </w:r>
      <w:r w:rsidR="00EC0585">
        <w:rPr>
          <w:rFonts w:eastAsia="仿宋"/>
          <w:sz w:val="32"/>
          <w:szCs w:val="32"/>
        </w:rPr>
        <w:t>22</w:t>
      </w:r>
      <w:r>
        <w:rPr>
          <w:rFonts w:eastAsia="仿宋" w:hint="eastAsia"/>
          <w:sz w:val="32"/>
          <w:szCs w:val="32"/>
        </w:rPr>
        <w:t>日</w:t>
      </w:r>
    </w:p>
    <w:p w14:paraId="41977318" w14:textId="5C60F3A3" w:rsidR="00F8011A" w:rsidRDefault="00F8011A" w:rsidP="00F8011A">
      <w:pPr>
        <w:spacing w:line="520" w:lineRule="exact"/>
        <w:ind w:firstLineChars="200" w:firstLine="640"/>
        <w:rPr>
          <w:rFonts w:eastAsia="仿宋"/>
          <w:sz w:val="32"/>
          <w:szCs w:val="32"/>
        </w:rPr>
      </w:pPr>
      <w:r>
        <w:rPr>
          <w:rFonts w:eastAsia="仿宋" w:hint="eastAsia"/>
          <w:sz w:val="32"/>
          <w:szCs w:val="32"/>
        </w:rPr>
        <w:t>地点：</w:t>
      </w:r>
      <w:r w:rsidR="00D32799">
        <w:rPr>
          <w:rFonts w:eastAsia="仿宋" w:hint="eastAsia"/>
          <w:sz w:val="32"/>
          <w:szCs w:val="32"/>
        </w:rPr>
        <w:t>文科楼</w:t>
      </w:r>
      <w:r w:rsidR="00D32799">
        <w:rPr>
          <w:rFonts w:eastAsia="仿宋" w:hint="eastAsia"/>
          <w:sz w:val="32"/>
          <w:szCs w:val="32"/>
        </w:rPr>
        <w:t>5</w:t>
      </w:r>
      <w:r w:rsidR="00D32799">
        <w:rPr>
          <w:rFonts w:eastAsia="仿宋"/>
          <w:sz w:val="32"/>
          <w:szCs w:val="32"/>
        </w:rPr>
        <w:t>2</w:t>
      </w:r>
      <w:r w:rsidR="00EC0585">
        <w:rPr>
          <w:rFonts w:eastAsia="仿宋"/>
          <w:sz w:val="32"/>
          <w:szCs w:val="32"/>
        </w:rPr>
        <w:t>9</w:t>
      </w:r>
      <w:r w:rsidR="00D32799">
        <w:rPr>
          <w:rFonts w:eastAsia="仿宋" w:hint="eastAsia"/>
          <w:sz w:val="32"/>
          <w:szCs w:val="32"/>
        </w:rPr>
        <w:t>会议室</w:t>
      </w:r>
    </w:p>
    <w:p w14:paraId="6A273E5A" w14:textId="77777777" w:rsidR="00F8011A" w:rsidRDefault="00F8011A" w:rsidP="00F8011A">
      <w:pPr>
        <w:spacing w:line="520" w:lineRule="exact"/>
        <w:ind w:firstLineChars="200" w:firstLine="640"/>
        <w:rPr>
          <w:rFonts w:eastAsia="仿宋"/>
          <w:sz w:val="32"/>
          <w:szCs w:val="32"/>
        </w:rPr>
      </w:pPr>
      <w:r>
        <w:rPr>
          <w:rFonts w:eastAsia="仿宋" w:hint="eastAsia"/>
          <w:sz w:val="32"/>
          <w:szCs w:val="32"/>
        </w:rPr>
        <w:t>主持：院党委书记董军</w:t>
      </w:r>
    </w:p>
    <w:p w14:paraId="7E8FEC57" w14:textId="77777777" w:rsidR="00F8011A" w:rsidRDefault="00F8011A" w:rsidP="00F8011A">
      <w:pPr>
        <w:snapToGrid w:val="0"/>
        <w:spacing w:line="560" w:lineRule="exact"/>
        <w:ind w:firstLineChars="200" w:firstLine="640"/>
        <w:rPr>
          <w:rFonts w:eastAsia="仿宋"/>
          <w:sz w:val="32"/>
          <w:szCs w:val="32"/>
        </w:rPr>
      </w:pPr>
      <w:r>
        <w:rPr>
          <w:rFonts w:eastAsia="仿宋" w:hint="eastAsia"/>
          <w:sz w:val="32"/>
          <w:szCs w:val="32"/>
        </w:rPr>
        <w:t>出席：院党委书记董军，院长、党委副书记岳中刚，院党委委员、副院长王子敏，院党委委员、</w:t>
      </w:r>
      <w:r>
        <w:rPr>
          <w:rFonts w:eastAsia="仿宋" w:hint="eastAsia"/>
          <w:kern w:val="0"/>
          <w:sz w:val="32"/>
          <w:szCs w:val="32"/>
        </w:rPr>
        <w:t>副院长杨小军</w:t>
      </w:r>
    </w:p>
    <w:p w14:paraId="726ACA27" w14:textId="49C0A1BE" w:rsidR="00F8011A" w:rsidRDefault="00F8011A" w:rsidP="00F8011A">
      <w:pPr>
        <w:snapToGrid w:val="0"/>
        <w:spacing w:line="560" w:lineRule="exact"/>
        <w:ind w:firstLineChars="200" w:firstLine="640"/>
        <w:rPr>
          <w:rFonts w:eastAsia="仿宋"/>
          <w:kern w:val="0"/>
          <w:sz w:val="32"/>
          <w:szCs w:val="32"/>
        </w:rPr>
      </w:pPr>
      <w:r>
        <w:rPr>
          <w:rFonts w:eastAsia="仿宋" w:hint="eastAsia"/>
          <w:kern w:val="0"/>
          <w:sz w:val="32"/>
          <w:szCs w:val="32"/>
        </w:rPr>
        <w:t>列席：</w:t>
      </w:r>
      <w:r w:rsidR="002F1F00">
        <w:rPr>
          <w:rFonts w:eastAsia="仿宋" w:hint="eastAsia"/>
          <w:kern w:val="0"/>
          <w:sz w:val="32"/>
          <w:szCs w:val="32"/>
        </w:rPr>
        <w:t>组织干事黄海生</w:t>
      </w:r>
    </w:p>
    <w:p w14:paraId="370182CF" w14:textId="0E6F98EC" w:rsidR="007F5A16" w:rsidRDefault="00F8011A" w:rsidP="00F8011A">
      <w:pPr>
        <w:ind w:firstLineChars="200" w:firstLine="640"/>
        <w:rPr>
          <w:rFonts w:ascii="仿宋" w:eastAsia="仿宋" w:hAnsi="仿宋" w:cs="仿宋"/>
          <w:sz w:val="32"/>
          <w:szCs w:val="32"/>
        </w:rPr>
      </w:pPr>
      <w:r>
        <w:rPr>
          <w:rFonts w:ascii="仿宋" w:eastAsia="仿宋" w:hAnsi="仿宋" w:cs="仿宋" w:hint="eastAsia"/>
          <w:sz w:val="32"/>
          <w:szCs w:val="32"/>
        </w:rPr>
        <w:t>会议讨论了以下议题：</w:t>
      </w:r>
    </w:p>
    <w:p w14:paraId="3EF9D7AC" w14:textId="77777777" w:rsidR="00EC0585" w:rsidRDefault="00EC0585" w:rsidP="00EC0585">
      <w:pPr>
        <w:rPr>
          <w:rFonts w:ascii="仿宋" w:eastAsia="仿宋" w:hAnsi="仿宋" w:cs="仿宋"/>
          <w:b/>
          <w:sz w:val="32"/>
          <w:szCs w:val="32"/>
        </w:rPr>
      </w:pPr>
      <w:r>
        <w:rPr>
          <w:rFonts w:ascii="仿宋" w:eastAsia="仿宋" w:hAnsi="仿宋" w:cs="仿宋" w:hint="eastAsia"/>
          <w:b/>
          <w:sz w:val="32"/>
          <w:szCs w:val="32"/>
        </w:rPr>
        <w:t>议题一：学习习近平总书记在中共中央政治局常务委员会会议上关于疫情防控工作的重要讲话精神</w:t>
      </w:r>
    </w:p>
    <w:p w14:paraId="11D3C2AB" w14:textId="3AB57DD2" w:rsidR="00EC0585" w:rsidRPr="00897E1A" w:rsidRDefault="00EC0585" w:rsidP="00EC0585">
      <w:pPr>
        <w:rPr>
          <w:rFonts w:ascii="仿宋" w:eastAsia="仿宋" w:hAnsi="仿宋" w:cs="仿宋"/>
          <w:bCs/>
          <w:sz w:val="32"/>
          <w:szCs w:val="32"/>
        </w:rPr>
      </w:pPr>
      <w:r>
        <w:rPr>
          <w:rFonts w:ascii="仿宋" w:eastAsia="仿宋" w:hAnsi="仿宋" w:cs="仿宋" w:hint="eastAsia"/>
          <w:b/>
          <w:sz w:val="32"/>
          <w:szCs w:val="32"/>
        </w:rPr>
        <w:t xml:space="preserve"> </w:t>
      </w:r>
      <w:r>
        <w:rPr>
          <w:rFonts w:ascii="仿宋" w:eastAsia="仿宋" w:hAnsi="仿宋" w:cs="仿宋"/>
          <w:b/>
          <w:sz w:val="32"/>
          <w:szCs w:val="32"/>
        </w:rPr>
        <w:t xml:space="preserve">   </w:t>
      </w:r>
      <w:r>
        <w:rPr>
          <w:rFonts w:ascii="仿宋" w:eastAsia="仿宋" w:hAnsi="仿宋" w:cs="仿宋" w:hint="eastAsia"/>
          <w:bCs/>
          <w:sz w:val="32"/>
          <w:szCs w:val="32"/>
        </w:rPr>
        <w:t>经学习</w:t>
      </w:r>
      <w:r w:rsidR="00E520A7">
        <w:rPr>
          <w:rFonts w:ascii="仿宋" w:eastAsia="仿宋" w:hAnsi="仿宋" w:cs="仿宋" w:hint="eastAsia"/>
          <w:bCs/>
          <w:sz w:val="32"/>
          <w:szCs w:val="32"/>
        </w:rPr>
        <w:t>后</w:t>
      </w:r>
      <w:r>
        <w:rPr>
          <w:rFonts w:ascii="仿宋" w:eastAsia="仿宋" w:hAnsi="仿宋" w:cs="仿宋" w:hint="eastAsia"/>
          <w:bCs/>
          <w:sz w:val="32"/>
          <w:szCs w:val="32"/>
        </w:rPr>
        <w:t>，落实到日常工作中。</w:t>
      </w:r>
    </w:p>
    <w:p w14:paraId="03DFE427" w14:textId="77777777" w:rsidR="00EC0585" w:rsidRDefault="00EC0585" w:rsidP="00EC0585">
      <w:pPr>
        <w:rPr>
          <w:rFonts w:ascii="仿宋" w:eastAsia="仿宋" w:hAnsi="仿宋" w:cs="仿宋"/>
          <w:b/>
          <w:sz w:val="32"/>
          <w:szCs w:val="32"/>
        </w:rPr>
      </w:pPr>
      <w:r>
        <w:rPr>
          <w:rFonts w:ascii="仿宋" w:eastAsia="仿宋" w:hAnsi="仿宋" w:cs="仿宋" w:hint="eastAsia"/>
          <w:b/>
          <w:sz w:val="32"/>
          <w:szCs w:val="32"/>
        </w:rPr>
        <w:t>议题二：审议2</w:t>
      </w:r>
      <w:r>
        <w:rPr>
          <w:rFonts w:ascii="仿宋" w:eastAsia="仿宋" w:hAnsi="仿宋" w:cs="仿宋"/>
          <w:b/>
          <w:sz w:val="32"/>
          <w:szCs w:val="32"/>
        </w:rPr>
        <w:t>022</w:t>
      </w:r>
      <w:r>
        <w:rPr>
          <w:rFonts w:ascii="仿宋" w:eastAsia="仿宋" w:hAnsi="仿宋" w:cs="仿宋" w:hint="eastAsia"/>
          <w:b/>
          <w:sz w:val="32"/>
          <w:szCs w:val="32"/>
        </w:rPr>
        <w:t>年下半年新发展学生党员名单</w:t>
      </w:r>
    </w:p>
    <w:p w14:paraId="3F407154" w14:textId="37F66E54" w:rsidR="00EC0585" w:rsidRDefault="00EC0585" w:rsidP="00EC0585">
      <w:pPr>
        <w:ind w:firstLineChars="200" w:firstLine="640"/>
        <w:rPr>
          <w:rFonts w:ascii="仿宋" w:eastAsia="仿宋" w:hAnsi="仿宋" w:cs="仿宋"/>
          <w:sz w:val="32"/>
          <w:szCs w:val="32"/>
        </w:rPr>
      </w:pPr>
      <w:r>
        <w:rPr>
          <w:rFonts w:ascii="仿宋" w:eastAsia="仿宋" w:hAnsi="仿宋" w:cs="仿宋" w:hint="eastAsia"/>
          <w:sz w:val="32"/>
          <w:szCs w:val="32"/>
        </w:rPr>
        <w:t>经表决后，一致通过，报送学校组织部。</w:t>
      </w:r>
    </w:p>
    <w:p w14:paraId="26487018" w14:textId="77777777" w:rsidR="00EC0585" w:rsidRDefault="00EC0585" w:rsidP="00EC0585">
      <w:pPr>
        <w:rPr>
          <w:rFonts w:ascii="仿宋" w:eastAsia="仿宋" w:hAnsi="仿宋" w:cs="仿宋"/>
          <w:b/>
          <w:bCs/>
          <w:sz w:val="32"/>
          <w:szCs w:val="32"/>
        </w:rPr>
      </w:pPr>
      <w:bookmarkStart w:id="1" w:name="_Hlk128057064"/>
      <w:r w:rsidRPr="0016739A">
        <w:rPr>
          <w:rFonts w:ascii="仿宋" w:eastAsia="仿宋" w:hAnsi="仿宋" w:cs="仿宋" w:hint="eastAsia"/>
          <w:b/>
          <w:bCs/>
          <w:sz w:val="32"/>
          <w:szCs w:val="32"/>
        </w:rPr>
        <w:t>议题三：</w:t>
      </w:r>
      <w:r>
        <w:rPr>
          <w:rFonts w:ascii="仿宋" w:eastAsia="仿宋" w:hAnsi="仿宋" w:cs="仿宋" w:hint="eastAsia"/>
          <w:b/>
          <w:bCs/>
          <w:sz w:val="32"/>
          <w:szCs w:val="32"/>
        </w:rPr>
        <w:t>讨论经济系系主任调整</w:t>
      </w:r>
    </w:p>
    <w:bookmarkEnd w:id="1"/>
    <w:p w14:paraId="4401149F" w14:textId="03F36A41" w:rsidR="00EC0585" w:rsidRDefault="00EC0585" w:rsidP="00EC0585">
      <w:pPr>
        <w:ind w:firstLineChars="200" w:firstLine="640"/>
        <w:rPr>
          <w:rFonts w:ascii="仿宋" w:eastAsia="仿宋" w:hAnsi="仿宋" w:cs="仿宋"/>
          <w:sz w:val="32"/>
          <w:szCs w:val="32"/>
        </w:rPr>
      </w:pPr>
      <w:r>
        <w:rPr>
          <w:rFonts w:ascii="仿宋" w:eastAsia="仿宋" w:hAnsi="仿宋" w:cs="仿宋" w:hint="eastAsia"/>
          <w:sz w:val="32"/>
          <w:szCs w:val="32"/>
        </w:rPr>
        <w:t>经表决后，一致通过。</w:t>
      </w:r>
    </w:p>
    <w:p w14:paraId="7880F1AC" w14:textId="77777777" w:rsidR="00EC0585" w:rsidRDefault="00EC0585" w:rsidP="00EC0585">
      <w:pPr>
        <w:rPr>
          <w:rFonts w:ascii="仿宋" w:eastAsia="仿宋" w:hAnsi="仿宋" w:cs="仿宋"/>
          <w:b/>
          <w:bCs/>
          <w:sz w:val="32"/>
          <w:szCs w:val="32"/>
        </w:rPr>
      </w:pPr>
      <w:r w:rsidRPr="0016739A">
        <w:rPr>
          <w:rFonts w:ascii="仿宋" w:eastAsia="仿宋" w:hAnsi="仿宋" w:cs="仿宋" w:hint="eastAsia"/>
          <w:b/>
          <w:bCs/>
          <w:sz w:val="32"/>
          <w:szCs w:val="32"/>
        </w:rPr>
        <w:t>议题</w:t>
      </w:r>
      <w:r>
        <w:rPr>
          <w:rFonts w:ascii="仿宋" w:eastAsia="仿宋" w:hAnsi="仿宋" w:cs="仿宋" w:hint="eastAsia"/>
          <w:b/>
          <w:bCs/>
          <w:sz w:val="32"/>
          <w:szCs w:val="32"/>
        </w:rPr>
        <w:t>四</w:t>
      </w:r>
      <w:r w:rsidRPr="0016739A">
        <w:rPr>
          <w:rFonts w:ascii="仿宋" w:eastAsia="仿宋" w:hAnsi="仿宋" w:cs="仿宋" w:hint="eastAsia"/>
          <w:b/>
          <w:bCs/>
          <w:sz w:val="32"/>
          <w:szCs w:val="32"/>
        </w:rPr>
        <w:t>：</w:t>
      </w:r>
      <w:r>
        <w:rPr>
          <w:rFonts w:ascii="仿宋" w:eastAsia="仿宋" w:hAnsi="仿宋" w:cs="仿宋" w:hint="eastAsia"/>
          <w:b/>
          <w:bCs/>
          <w:sz w:val="32"/>
          <w:szCs w:val="32"/>
        </w:rPr>
        <w:t>讨论经济统计学省品牌专业建设二期预算</w:t>
      </w:r>
    </w:p>
    <w:p w14:paraId="05C4527E" w14:textId="2C3FFC02" w:rsidR="00EC0585" w:rsidRDefault="00EC0585" w:rsidP="00EC058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经表决后，一致通过。</w:t>
      </w:r>
    </w:p>
    <w:p w14:paraId="579D5AC1" w14:textId="77777777" w:rsidR="00EC0585" w:rsidRDefault="00EC0585" w:rsidP="00EC0585">
      <w:pPr>
        <w:rPr>
          <w:rFonts w:ascii="仿宋" w:eastAsia="仿宋" w:hAnsi="仿宋" w:cs="仿宋"/>
          <w:b/>
          <w:bCs/>
          <w:sz w:val="32"/>
          <w:szCs w:val="32"/>
        </w:rPr>
      </w:pPr>
      <w:r w:rsidRPr="0016739A">
        <w:rPr>
          <w:rFonts w:ascii="仿宋" w:eastAsia="仿宋" w:hAnsi="仿宋" w:cs="仿宋" w:hint="eastAsia"/>
          <w:b/>
          <w:bCs/>
          <w:sz w:val="32"/>
          <w:szCs w:val="32"/>
        </w:rPr>
        <w:t>议题</w:t>
      </w:r>
      <w:r>
        <w:rPr>
          <w:rFonts w:ascii="仿宋" w:eastAsia="仿宋" w:hAnsi="仿宋" w:cs="仿宋" w:hint="eastAsia"/>
          <w:b/>
          <w:bCs/>
          <w:sz w:val="32"/>
          <w:szCs w:val="32"/>
        </w:rPr>
        <w:t>五</w:t>
      </w:r>
      <w:r w:rsidRPr="0016739A">
        <w:rPr>
          <w:rFonts w:ascii="仿宋" w:eastAsia="仿宋" w:hAnsi="仿宋" w:cs="仿宋" w:hint="eastAsia"/>
          <w:b/>
          <w:bCs/>
          <w:sz w:val="32"/>
          <w:szCs w:val="32"/>
        </w:rPr>
        <w:t>：</w:t>
      </w:r>
      <w:r>
        <w:rPr>
          <w:rFonts w:ascii="仿宋" w:eastAsia="仿宋" w:hAnsi="仿宋" w:cs="仿宋" w:hint="eastAsia"/>
          <w:b/>
          <w:bCs/>
          <w:sz w:val="32"/>
          <w:szCs w:val="32"/>
        </w:rPr>
        <w:t>2</w:t>
      </w:r>
      <w:r>
        <w:rPr>
          <w:rFonts w:ascii="仿宋" w:eastAsia="仿宋" w:hAnsi="仿宋" w:cs="仿宋"/>
          <w:b/>
          <w:bCs/>
          <w:sz w:val="32"/>
          <w:szCs w:val="32"/>
        </w:rPr>
        <w:t>023</w:t>
      </w:r>
      <w:r>
        <w:rPr>
          <w:rFonts w:ascii="仿宋" w:eastAsia="仿宋" w:hAnsi="仿宋" w:cs="仿宋" w:hint="eastAsia"/>
          <w:b/>
          <w:bCs/>
          <w:sz w:val="32"/>
          <w:szCs w:val="32"/>
        </w:rPr>
        <w:t>年第一季度意识形态工作分析研判</w:t>
      </w:r>
    </w:p>
    <w:p w14:paraId="40487D85" w14:textId="21C53B2E" w:rsidR="00C43163" w:rsidRPr="00C43163" w:rsidRDefault="00EC0585" w:rsidP="00EC0585">
      <w:pPr>
        <w:ind w:firstLineChars="200" w:firstLine="640"/>
        <w:rPr>
          <w:rFonts w:ascii="仿宋" w:eastAsia="仿宋" w:hAnsi="仿宋" w:cs="仿宋"/>
          <w:sz w:val="32"/>
          <w:szCs w:val="32"/>
        </w:rPr>
      </w:pPr>
      <w:r>
        <w:rPr>
          <w:rFonts w:ascii="仿宋" w:eastAsia="仿宋" w:hAnsi="仿宋" w:cs="仿宋" w:hint="eastAsia"/>
          <w:sz w:val="32"/>
          <w:szCs w:val="32"/>
        </w:rPr>
        <w:t>经讨论后，形成研判报告报送学校信息中心。</w:t>
      </w:r>
      <w:bookmarkEnd w:id="0"/>
    </w:p>
    <w:sectPr w:rsidR="00C43163" w:rsidRPr="00C431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2FCC" w14:textId="77777777" w:rsidR="00CF0630" w:rsidRDefault="00CF0630" w:rsidP="003E13E0">
      <w:r>
        <w:separator/>
      </w:r>
    </w:p>
  </w:endnote>
  <w:endnote w:type="continuationSeparator" w:id="0">
    <w:p w14:paraId="2D20252F" w14:textId="77777777" w:rsidR="00CF0630" w:rsidRDefault="00CF0630" w:rsidP="003E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E747" w14:textId="77777777" w:rsidR="00CF0630" w:rsidRDefault="00CF0630" w:rsidP="003E13E0">
      <w:r>
        <w:separator/>
      </w:r>
    </w:p>
  </w:footnote>
  <w:footnote w:type="continuationSeparator" w:id="0">
    <w:p w14:paraId="6F3476A7" w14:textId="77777777" w:rsidR="00CF0630" w:rsidRDefault="00CF0630" w:rsidP="003E1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B243298"/>
    <w:rsid w:val="00005BD9"/>
    <w:rsid w:val="0001390A"/>
    <w:rsid w:val="00091A0F"/>
    <w:rsid w:val="000A308C"/>
    <w:rsid w:val="000A71EC"/>
    <w:rsid w:val="000C0C4D"/>
    <w:rsid w:val="000C6A7D"/>
    <w:rsid w:val="000E2EFA"/>
    <w:rsid w:val="00121667"/>
    <w:rsid w:val="001434AE"/>
    <w:rsid w:val="001A2677"/>
    <w:rsid w:val="001E4F42"/>
    <w:rsid w:val="001F04D9"/>
    <w:rsid w:val="00205B3B"/>
    <w:rsid w:val="00257C6A"/>
    <w:rsid w:val="00270BA1"/>
    <w:rsid w:val="002F1F00"/>
    <w:rsid w:val="00324945"/>
    <w:rsid w:val="0032693B"/>
    <w:rsid w:val="00336CC8"/>
    <w:rsid w:val="00376D6C"/>
    <w:rsid w:val="003C778F"/>
    <w:rsid w:val="003E13E0"/>
    <w:rsid w:val="003F7D95"/>
    <w:rsid w:val="0046332E"/>
    <w:rsid w:val="004636ED"/>
    <w:rsid w:val="00490CBC"/>
    <w:rsid w:val="004E621C"/>
    <w:rsid w:val="004F77DD"/>
    <w:rsid w:val="005525F2"/>
    <w:rsid w:val="00570ECC"/>
    <w:rsid w:val="005A3497"/>
    <w:rsid w:val="005C2C61"/>
    <w:rsid w:val="005F1970"/>
    <w:rsid w:val="005F4481"/>
    <w:rsid w:val="005F7A4C"/>
    <w:rsid w:val="006304C2"/>
    <w:rsid w:val="00641C89"/>
    <w:rsid w:val="00646D3F"/>
    <w:rsid w:val="006F0FAC"/>
    <w:rsid w:val="00712D82"/>
    <w:rsid w:val="00734A97"/>
    <w:rsid w:val="007F5A16"/>
    <w:rsid w:val="00847F0B"/>
    <w:rsid w:val="00861D56"/>
    <w:rsid w:val="008D537A"/>
    <w:rsid w:val="008F2E95"/>
    <w:rsid w:val="00953D72"/>
    <w:rsid w:val="00967180"/>
    <w:rsid w:val="009A0354"/>
    <w:rsid w:val="009C25CC"/>
    <w:rsid w:val="009C376D"/>
    <w:rsid w:val="009D5AF5"/>
    <w:rsid w:val="00A13270"/>
    <w:rsid w:val="00A37D5F"/>
    <w:rsid w:val="00A40D51"/>
    <w:rsid w:val="00A443C7"/>
    <w:rsid w:val="00A555D5"/>
    <w:rsid w:val="00A62905"/>
    <w:rsid w:val="00A632CB"/>
    <w:rsid w:val="00AE3285"/>
    <w:rsid w:val="00B03919"/>
    <w:rsid w:val="00B14396"/>
    <w:rsid w:val="00B84298"/>
    <w:rsid w:val="00B93C1B"/>
    <w:rsid w:val="00BA2B11"/>
    <w:rsid w:val="00BA60FD"/>
    <w:rsid w:val="00C43163"/>
    <w:rsid w:val="00C529A4"/>
    <w:rsid w:val="00C641C1"/>
    <w:rsid w:val="00CB14B8"/>
    <w:rsid w:val="00CB6EEA"/>
    <w:rsid w:val="00CC1885"/>
    <w:rsid w:val="00CF0630"/>
    <w:rsid w:val="00CF340C"/>
    <w:rsid w:val="00D24D51"/>
    <w:rsid w:val="00D32799"/>
    <w:rsid w:val="00D40026"/>
    <w:rsid w:val="00D67991"/>
    <w:rsid w:val="00D85019"/>
    <w:rsid w:val="00DA2EDE"/>
    <w:rsid w:val="00DB644A"/>
    <w:rsid w:val="00DC3AA3"/>
    <w:rsid w:val="00DD5567"/>
    <w:rsid w:val="00E520A7"/>
    <w:rsid w:val="00EB10F5"/>
    <w:rsid w:val="00EC02A0"/>
    <w:rsid w:val="00EC0585"/>
    <w:rsid w:val="00EC27C3"/>
    <w:rsid w:val="00EE281C"/>
    <w:rsid w:val="00EE3061"/>
    <w:rsid w:val="00F070B3"/>
    <w:rsid w:val="00F15A02"/>
    <w:rsid w:val="00F3743E"/>
    <w:rsid w:val="00F8011A"/>
    <w:rsid w:val="00FA108A"/>
    <w:rsid w:val="00FB09A2"/>
    <w:rsid w:val="00FB269D"/>
    <w:rsid w:val="089F5484"/>
    <w:rsid w:val="08A8739B"/>
    <w:rsid w:val="19CC3C30"/>
    <w:rsid w:val="1D711E3E"/>
    <w:rsid w:val="23D85404"/>
    <w:rsid w:val="262972EC"/>
    <w:rsid w:val="2791767D"/>
    <w:rsid w:val="2C4508BE"/>
    <w:rsid w:val="3CA425CF"/>
    <w:rsid w:val="3F060816"/>
    <w:rsid w:val="41251BAC"/>
    <w:rsid w:val="453B6C4A"/>
    <w:rsid w:val="4AB8478C"/>
    <w:rsid w:val="4ACA31CC"/>
    <w:rsid w:val="4B243298"/>
    <w:rsid w:val="543010E0"/>
    <w:rsid w:val="5C6A5A2E"/>
    <w:rsid w:val="5C87116C"/>
    <w:rsid w:val="6075267B"/>
    <w:rsid w:val="6396377A"/>
    <w:rsid w:val="659D5C9F"/>
    <w:rsid w:val="6DBF28D1"/>
    <w:rsid w:val="6DCC126E"/>
    <w:rsid w:val="75073542"/>
    <w:rsid w:val="79D47AD3"/>
    <w:rsid w:val="7B9B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B51BB"/>
  <w15:docId w15:val="{4C7D6468-F9B5-4700-83F9-5C802C14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13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E13E0"/>
    <w:rPr>
      <w:rFonts w:asciiTheme="minorHAnsi" w:eastAsiaTheme="minorEastAsia" w:hAnsiTheme="minorHAnsi" w:cstheme="minorBidi"/>
      <w:kern w:val="2"/>
      <w:sz w:val="18"/>
      <w:szCs w:val="18"/>
    </w:rPr>
  </w:style>
  <w:style w:type="paragraph" w:styleId="a5">
    <w:name w:val="footer"/>
    <w:basedOn w:val="a"/>
    <w:link w:val="a6"/>
    <w:rsid w:val="003E13E0"/>
    <w:pPr>
      <w:tabs>
        <w:tab w:val="center" w:pos="4153"/>
        <w:tab w:val="right" w:pos="8306"/>
      </w:tabs>
      <w:snapToGrid w:val="0"/>
      <w:jc w:val="left"/>
    </w:pPr>
    <w:rPr>
      <w:sz w:val="18"/>
      <w:szCs w:val="18"/>
    </w:rPr>
  </w:style>
  <w:style w:type="character" w:customStyle="1" w:styleId="a6">
    <w:name w:val="页脚 字符"/>
    <w:basedOn w:val="a0"/>
    <w:link w:val="a5"/>
    <w:rsid w:val="003E13E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黄 海生</cp:lastModifiedBy>
  <cp:revision>72</cp:revision>
  <dcterms:created xsi:type="dcterms:W3CDTF">2021-04-26T08:24:00Z</dcterms:created>
  <dcterms:modified xsi:type="dcterms:W3CDTF">2023-02-23T09:04:00Z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74B82D6F3FA8498AB31CD2EFA12860E5</vt:lpwstr>
  </property>
</Properties>
</file>